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2236"/>
        <w:gridCol w:w="3430"/>
      </w:tblGrid>
      <w:tr w:rsidR="00601BFB" w:rsidRPr="00DE1B25" w14:paraId="66DF393B" w14:textId="77777777" w:rsidTr="00601BFB">
        <w:tc>
          <w:tcPr>
            <w:tcW w:w="9622" w:type="dxa"/>
            <w:gridSpan w:val="3"/>
            <w:tcBorders>
              <w:left w:val="single" w:sz="4" w:space="0" w:color="002060"/>
              <w:bottom w:val="single" w:sz="4" w:space="0" w:color="CC9700"/>
              <w:right w:val="single" w:sz="4" w:space="0" w:color="002060"/>
            </w:tcBorders>
            <w:shd w:val="clear" w:color="auto" w:fill="002060"/>
            <w:vAlign w:val="center"/>
          </w:tcPr>
          <w:p w14:paraId="39FEFA22" w14:textId="3509A720" w:rsidR="008A32CD" w:rsidRPr="00DE1B25" w:rsidRDefault="00601BFB" w:rsidP="00DE1B2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</w:pPr>
            <w:r w:rsidRPr="00DE1B25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br/>
              <w:t>COMPANY NAME, CITY</w:t>
            </w:r>
          </w:p>
          <w:p w14:paraId="05CEBAC1" w14:textId="77777777" w:rsidR="002579C2" w:rsidRPr="00DE1B25" w:rsidRDefault="002579C2" w:rsidP="00DE1B2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601BFB" w:rsidRPr="00DE1B25" w14:paraId="7B24203A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1CA37257" w14:textId="77777777" w:rsidR="00F74088" w:rsidRPr="00DE1B25" w:rsidRDefault="00F74088" w:rsidP="00DE1B25">
            <w:pPr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5662" w:type="dxa"/>
            <w:gridSpan w:val="2"/>
            <w:tcBorders>
              <w:top w:val="single" w:sz="2" w:space="0" w:color="CC9700"/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45662848" w14:textId="77777777" w:rsidR="008A32CD" w:rsidRPr="00DE1B25" w:rsidRDefault="008A32CD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31A3FF9E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33F55B9D" w14:textId="77777777" w:rsidR="00F74088" w:rsidRPr="00DE1B25" w:rsidRDefault="00F74088" w:rsidP="00DE1B25">
            <w:pPr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Sector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66C86A54" w14:textId="77777777" w:rsidR="008A32CD" w:rsidRPr="00DE1B25" w:rsidRDefault="008A32CD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307C836B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7B9227D6" w14:textId="77777777" w:rsidR="00F74088" w:rsidRPr="00DE1B25" w:rsidRDefault="00F74088" w:rsidP="00DE1B25">
            <w:pPr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310F3BF9" w14:textId="77777777" w:rsidR="008A32CD" w:rsidRPr="00DE1B25" w:rsidRDefault="008A32CD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46F81EE0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33CA700C" w14:textId="77777777" w:rsidR="00F74088" w:rsidRPr="00DE1B25" w:rsidRDefault="00F74088" w:rsidP="00DE1B25">
            <w:pPr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Location description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78393D78" w14:textId="77777777" w:rsidR="008A32CD" w:rsidRPr="00DE1B25" w:rsidRDefault="008A32CD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755C9390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37C56200" w14:textId="77777777" w:rsidR="00F74088" w:rsidRPr="00DE1B25" w:rsidRDefault="00F74088" w:rsidP="00DE1B25">
            <w:pPr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Project background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2A4D5FAF" w14:textId="77777777" w:rsidR="008A32CD" w:rsidRPr="00DE1B25" w:rsidRDefault="008A32CD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6A89140A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7B95F717" w14:textId="77777777" w:rsidR="00F74088" w:rsidRPr="00DE1B25" w:rsidRDefault="00F74088" w:rsidP="00DE1B25">
            <w:pPr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Project status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43353041" w14:textId="77777777" w:rsidR="008A32CD" w:rsidRPr="00DE1B25" w:rsidRDefault="008A32CD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375DA2EE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27D2A916" w14:textId="77777777" w:rsidR="00F74088" w:rsidRPr="00DE1B25" w:rsidRDefault="00F74088" w:rsidP="00DE1B25">
            <w:pPr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Project description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57AD8895" w14:textId="77777777" w:rsidR="008A32CD" w:rsidRPr="00DE1B25" w:rsidRDefault="008A32CD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70C41100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1E406665" w14:textId="77777777" w:rsidR="00F74088" w:rsidRPr="00DE1B25" w:rsidRDefault="00F74088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Estimated total</w:t>
            </w:r>
          </w:p>
          <w:p w14:paraId="27A4F3AE" w14:textId="77777777" w:rsidR="008A32CD" w:rsidRPr="00DE1B25" w:rsidRDefault="00F74088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investment cost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7E251C85" w14:textId="77777777" w:rsidR="008A32CD" w:rsidRPr="00DE1B25" w:rsidRDefault="008A32CD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46B50A4F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2CCD226A" w14:textId="77777777" w:rsidR="00F74088" w:rsidRPr="00DE1B25" w:rsidRDefault="00F74088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Inputs provided by</w:t>
            </w:r>
          </w:p>
          <w:p w14:paraId="54AE0842" w14:textId="77777777" w:rsidR="008A32CD" w:rsidRPr="00DE1B25" w:rsidRDefault="00F74088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local partner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bottom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337FBE51" w14:textId="77777777" w:rsidR="008A32CD" w:rsidRPr="00DE1B25" w:rsidRDefault="008A32CD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531A7C2A" w14:textId="77777777" w:rsidTr="00601BFB">
        <w:trPr>
          <w:trHeight w:val="285"/>
        </w:trPr>
        <w:tc>
          <w:tcPr>
            <w:tcW w:w="3960" w:type="dxa"/>
            <w:vMerge w:val="restart"/>
            <w:tcBorders>
              <w:top w:val="single" w:sz="4" w:space="0" w:color="CC9700"/>
              <w:left w:val="single" w:sz="4" w:space="0" w:color="002060"/>
              <w:right w:val="single" w:sz="2" w:space="0" w:color="CC9700"/>
            </w:tcBorders>
            <w:shd w:val="clear" w:color="auto" w:fill="002060"/>
            <w:vAlign w:val="center"/>
          </w:tcPr>
          <w:p w14:paraId="2A594D38" w14:textId="77777777" w:rsidR="004835DF" w:rsidRPr="00DE1B25" w:rsidRDefault="004835DF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Inputs required from</w:t>
            </w:r>
          </w:p>
          <w:p w14:paraId="3EF432FD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foreign partner</w:t>
            </w:r>
          </w:p>
        </w:tc>
        <w:tc>
          <w:tcPr>
            <w:tcW w:w="2234" w:type="dxa"/>
            <w:tcBorders>
              <w:top w:val="single" w:sz="2" w:space="0" w:color="CC9700"/>
              <w:left w:val="single" w:sz="2" w:space="0" w:color="CC9700"/>
              <w:bottom w:val="single" w:sz="2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3954DEFD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Value</w:t>
            </w:r>
          </w:p>
        </w:tc>
        <w:tc>
          <w:tcPr>
            <w:tcW w:w="3428" w:type="dxa"/>
            <w:tcBorders>
              <w:top w:val="single" w:sz="2" w:space="0" w:color="CC9700"/>
              <w:left w:val="single" w:sz="2" w:space="0" w:color="CC9700"/>
              <w:bottom w:val="single" w:sz="2" w:space="0" w:color="CC9700"/>
              <w:right w:val="single" w:sz="4" w:space="0" w:color="002060"/>
            </w:tcBorders>
            <w:shd w:val="clear" w:color="auto" w:fill="002060"/>
            <w:vAlign w:val="center"/>
          </w:tcPr>
          <w:p w14:paraId="07FB69E7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Description</w:t>
            </w:r>
          </w:p>
        </w:tc>
      </w:tr>
      <w:tr w:rsidR="00601BFB" w:rsidRPr="00DE1B25" w14:paraId="14126192" w14:textId="77777777" w:rsidTr="00601BFB">
        <w:trPr>
          <w:trHeight w:val="285"/>
        </w:trPr>
        <w:tc>
          <w:tcPr>
            <w:tcW w:w="3960" w:type="dxa"/>
            <w:vMerge/>
            <w:tcBorders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3A1A2868" w14:textId="77777777" w:rsidR="004835DF" w:rsidRPr="00DE1B25" w:rsidRDefault="004835DF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</w:p>
        </w:tc>
        <w:tc>
          <w:tcPr>
            <w:tcW w:w="2234" w:type="dxa"/>
            <w:tcBorders>
              <w:top w:val="single" w:sz="2" w:space="0" w:color="CC9700"/>
              <w:left w:val="single" w:sz="2" w:space="0" w:color="CC9700"/>
              <w:bottom w:val="single" w:sz="2" w:space="0" w:color="CC9700"/>
            </w:tcBorders>
            <w:shd w:val="clear" w:color="auto" w:fill="E4E4E4"/>
            <w:vAlign w:val="center"/>
          </w:tcPr>
          <w:p w14:paraId="188CECC2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3428" w:type="dxa"/>
            <w:tcBorders>
              <w:top w:val="single" w:sz="2" w:space="0" w:color="CC9700"/>
              <w:bottom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7163932F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20899C9A" w14:textId="77777777" w:rsidTr="00601BFB">
        <w:trPr>
          <w:trHeight w:val="285"/>
        </w:trPr>
        <w:tc>
          <w:tcPr>
            <w:tcW w:w="3960" w:type="dxa"/>
            <w:vMerge w:val="restart"/>
            <w:tcBorders>
              <w:top w:val="single" w:sz="4" w:space="0" w:color="CC9700"/>
              <w:left w:val="single" w:sz="4" w:space="0" w:color="002060"/>
              <w:right w:val="single" w:sz="2" w:space="0" w:color="CC9700"/>
            </w:tcBorders>
            <w:shd w:val="clear" w:color="auto" w:fill="002060"/>
            <w:vAlign w:val="center"/>
          </w:tcPr>
          <w:p w14:paraId="2035DC4F" w14:textId="77777777" w:rsidR="004835DF" w:rsidRPr="00DE1B25" w:rsidRDefault="004835DF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Form of cooperation</w:t>
            </w:r>
          </w:p>
          <w:p w14:paraId="4D517400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with foreign partner</w:t>
            </w:r>
          </w:p>
        </w:tc>
        <w:tc>
          <w:tcPr>
            <w:tcW w:w="2234" w:type="dxa"/>
            <w:tcBorders>
              <w:top w:val="single" w:sz="2" w:space="0" w:color="CC9700"/>
              <w:left w:val="single" w:sz="2" w:space="0" w:color="CC9700"/>
              <w:bottom w:val="single" w:sz="2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48DC11C5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Value</w:t>
            </w:r>
          </w:p>
        </w:tc>
        <w:tc>
          <w:tcPr>
            <w:tcW w:w="3428" w:type="dxa"/>
            <w:tcBorders>
              <w:top w:val="single" w:sz="2" w:space="0" w:color="CC9700"/>
              <w:left w:val="single" w:sz="2" w:space="0" w:color="CC9700"/>
              <w:bottom w:val="single" w:sz="2" w:space="0" w:color="CC9700"/>
              <w:right w:val="single" w:sz="4" w:space="0" w:color="002060"/>
            </w:tcBorders>
            <w:shd w:val="clear" w:color="auto" w:fill="002060"/>
            <w:vAlign w:val="center"/>
          </w:tcPr>
          <w:p w14:paraId="3DA29061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Description</w:t>
            </w:r>
          </w:p>
        </w:tc>
      </w:tr>
      <w:tr w:rsidR="00601BFB" w:rsidRPr="00DE1B25" w14:paraId="1FD02B54" w14:textId="77777777" w:rsidTr="00601BFB">
        <w:trPr>
          <w:trHeight w:val="285"/>
        </w:trPr>
        <w:tc>
          <w:tcPr>
            <w:tcW w:w="3960" w:type="dxa"/>
            <w:vMerge/>
            <w:tcBorders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5A497EBC" w14:textId="77777777" w:rsidR="004835DF" w:rsidRPr="00DE1B25" w:rsidRDefault="004835DF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</w:p>
        </w:tc>
        <w:tc>
          <w:tcPr>
            <w:tcW w:w="2234" w:type="dxa"/>
            <w:tcBorders>
              <w:top w:val="single" w:sz="2" w:space="0" w:color="CC9700"/>
              <w:left w:val="single" w:sz="2" w:space="0" w:color="CC9700"/>
            </w:tcBorders>
            <w:shd w:val="clear" w:color="auto" w:fill="E4E4E4"/>
            <w:vAlign w:val="center"/>
          </w:tcPr>
          <w:p w14:paraId="508FD461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3428" w:type="dxa"/>
            <w:tcBorders>
              <w:top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38D35E29" w14:textId="77777777" w:rsidR="004835DF" w:rsidRPr="00DE1B25" w:rsidRDefault="004835DF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78BCA60F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42F706D2" w14:textId="77777777" w:rsidR="00F74088" w:rsidRPr="00DE1B25" w:rsidRDefault="00F74088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ROI…%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19CD6C33" w14:textId="77777777" w:rsidR="00F74088" w:rsidRPr="00DE1B25" w:rsidRDefault="00F74088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292A486F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783B7CDD" w14:textId="77777777" w:rsidR="00F74088" w:rsidRPr="00DE1B25" w:rsidRDefault="00F74088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ROI…Y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1D322E63" w14:textId="77777777" w:rsidR="00F74088" w:rsidRPr="00DE1B25" w:rsidRDefault="00F74088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47795924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56299434" w14:textId="77777777" w:rsidR="00F74088" w:rsidRPr="00DE1B25" w:rsidRDefault="00F74088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IRR…%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14276C7B" w14:textId="77777777" w:rsidR="00F74088" w:rsidRPr="00DE1B25" w:rsidRDefault="00F74088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601BFB" w:rsidRPr="00DE1B25" w14:paraId="44D44F73" w14:textId="77777777" w:rsidTr="00601BFB">
        <w:trPr>
          <w:trHeight w:val="576"/>
        </w:trPr>
        <w:tc>
          <w:tcPr>
            <w:tcW w:w="3960" w:type="dxa"/>
            <w:tcBorders>
              <w:top w:val="single" w:sz="4" w:space="0" w:color="CC9700"/>
              <w:left w:val="single" w:sz="4" w:space="0" w:color="002060"/>
              <w:bottom w:val="single" w:sz="4" w:space="0" w:color="CC9700"/>
              <w:right w:val="single" w:sz="2" w:space="0" w:color="CC9700"/>
            </w:tcBorders>
            <w:shd w:val="clear" w:color="auto" w:fill="002060"/>
            <w:vAlign w:val="center"/>
          </w:tcPr>
          <w:p w14:paraId="155D853C" w14:textId="77777777" w:rsidR="003C0925" w:rsidRPr="00DE1B25" w:rsidRDefault="003C0925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Supporting information</w:t>
            </w:r>
          </w:p>
          <w:p w14:paraId="3FCD0964" w14:textId="77777777" w:rsidR="003C0925" w:rsidRPr="00DE1B25" w:rsidRDefault="003C0925" w:rsidP="00DE1B2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  <w:lang w:val="en-GB"/>
              </w:rPr>
            </w:pPr>
            <w:r w:rsidRPr="00DE1B25">
              <w:rPr>
                <w:rFonts w:asciiTheme="majorHAnsi" w:hAnsiTheme="majorHAnsi" w:cs="Calibri"/>
                <w:sz w:val="24"/>
                <w:szCs w:val="24"/>
                <w:lang w:val="en-GB"/>
              </w:rPr>
              <w:t>available</w:t>
            </w:r>
          </w:p>
        </w:tc>
        <w:tc>
          <w:tcPr>
            <w:tcW w:w="5662" w:type="dxa"/>
            <w:gridSpan w:val="2"/>
            <w:tcBorders>
              <w:left w:val="single" w:sz="2" w:space="0" w:color="CC9700"/>
              <w:right w:val="single" w:sz="4" w:space="0" w:color="002060"/>
            </w:tcBorders>
            <w:shd w:val="clear" w:color="auto" w:fill="E4E4E4"/>
            <w:vAlign w:val="center"/>
          </w:tcPr>
          <w:p w14:paraId="3E39EB37" w14:textId="47E72197" w:rsidR="003C0925" w:rsidRPr="00DE1B25" w:rsidRDefault="003C0925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37EE1CD1" w14:textId="15281853" w:rsidR="00C2693C" w:rsidRPr="00DE1B25" w:rsidRDefault="00C2693C" w:rsidP="00DE1B25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</w:tbl>
    <w:p w14:paraId="1BC26FC2" w14:textId="3D2638BA" w:rsidR="00AA65EF" w:rsidRDefault="00AA65EF" w:rsidP="00DE1B25">
      <w:pPr>
        <w:spacing w:after="0" w:line="240" w:lineRule="auto"/>
        <w:rPr>
          <w:lang w:val="en-GB"/>
        </w:rPr>
      </w:pPr>
    </w:p>
    <w:p w14:paraId="7E5B1B99" w14:textId="77777777" w:rsidR="00DE1B25" w:rsidRPr="00DE1B25" w:rsidRDefault="00DE1B25" w:rsidP="00DE1B25">
      <w:pPr>
        <w:spacing w:after="0" w:line="240" w:lineRule="auto"/>
        <w:rPr>
          <w:lang w:val="en-GB"/>
        </w:rPr>
      </w:pPr>
    </w:p>
    <w:sectPr w:rsidR="00DE1B25" w:rsidRPr="00DE1B25" w:rsidSect="00601BFB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8D86" w14:textId="77777777" w:rsidR="00210FE4" w:rsidRDefault="00210FE4" w:rsidP="001A1289">
      <w:pPr>
        <w:spacing w:after="0" w:line="240" w:lineRule="auto"/>
      </w:pPr>
      <w:r>
        <w:separator/>
      </w:r>
    </w:p>
  </w:endnote>
  <w:endnote w:type="continuationSeparator" w:id="0">
    <w:p w14:paraId="0F32349E" w14:textId="77777777" w:rsidR="00210FE4" w:rsidRDefault="00210FE4" w:rsidP="001A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4844" w14:textId="13E0CA1D" w:rsidR="00601BFB" w:rsidRPr="00AF4199" w:rsidRDefault="00601BFB" w:rsidP="00025A6C">
    <w:pPr>
      <w:pStyle w:val="Footer"/>
      <w:jc w:val="center"/>
      <w:rPr>
        <w:rFonts w:asciiTheme="majorHAnsi" w:hAnsiTheme="majorHAnsi"/>
        <w:b/>
        <w:sz w:val="16"/>
        <w:szCs w:val="16"/>
        <w:lang w:val="en-GB"/>
      </w:rPr>
    </w:pPr>
  </w:p>
  <w:p w14:paraId="7E290CA8" w14:textId="1502F2E0" w:rsidR="00025A6C" w:rsidRPr="00AF4199" w:rsidRDefault="00025A6C" w:rsidP="00025A6C">
    <w:pPr>
      <w:pStyle w:val="Footer"/>
      <w:jc w:val="center"/>
      <w:rPr>
        <w:rFonts w:asciiTheme="majorHAnsi" w:hAnsiTheme="majorHAnsi"/>
        <w:sz w:val="16"/>
        <w:szCs w:val="16"/>
        <w:lang w:val="en-GB"/>
      </w:rPr>
    </w:pPr>
    <w:r w:rsidRPr="00AF4199">
      <w:rPr>
        <w:rFonts w:asciiTheme="majorHAnsi" w:hAnsiTheme="majorHAnsi"/>
        <w:b/>
        <w:sz w:val="16"/>
        <w:szCs w:val="16"/>
        <w:lang w:val="en-GB"/>
      </w:rPr>
      <w:t>Sarajevo Business Forum</w:t>
    </w:r>
    <w:r w:rsidRPr="00AF4199">
      <w:rPr>
        <w:rFonts w:asciiTheme="majorHAnsi" w:hAnsiTheme="majorHAnsi"/>
        <w:sz w:val="16"/>
        <w:szCs w:val="16"/>
        <w:lang w:val="en-GB"/>
      </w:rPr>
      <w:t xml:space="preserve"> organized by </w:t>
    </w:r>
    <w:r w:rsidRPr="00AF4199">
      <w:rPr>
        <w:rFonts w:asciiTheme="majorHAnsi" w:hAnsiTheme="majorHAnsi"/>
        <w:b/>
        <w:sz w:val="16"/>
        <w:szCs w:val="16"/>
        <w:lang w:val="en-GB"/>
      </w:rPr>
      <w:t>Bosna Bank International</w:t>
    </w:r>
  </w:p>
  <w:p w14:paraId="7131A621" w14:textId="61F99757" w:rsidR="00025A6C" w:rsidRPr="00AF4199" w:rsidRDefault="00E4717E" w:rsidP="00025A6C">
    <w:pPr>
      <w:pStyle w:val="Footer"/>
      <w:jc w:val="center"/>
      <w:rPr>
        <w:rFonts w:asciiTheme="majorHAnsi" w:hAnsiTheme="majorHAnsi" w:cs="Calibri"/>
        <w:color w:val="4F82BE"/>
        <w:sz w:val="16"/>
        <w:szCs w:val="16"/>
        <w:lang w:val="en-GB"/>
      </w:rPr>
    </w:pPr>
    <w:r w:rsidRPr="00AF4199">
      <w:rPr>
        <w:rFonts w:asciiTheme="majorHAnsi" w:hAnsiTheme="majorHAnsi" w:cs="Calibri"/>
        <w:b/>
        <w:color w:val="CC9700"/>
        <w:sz w:val="16"/>
        <w:szCs w:val="16"/>
        <w:lang w:val="en-GB"/>
      </w:rPr>
      <w:t>Tel:</w:t>
    </w:r>
    <w:r w:rsidR="00025A6C" w:rsidRPr="00AF4199">
      <w:rPr>
        <w:rFonts w:asciiTheme="majorHAnsi" w:hAnsiTheme="majorHAnsi" w:cs="Calibri"/>
        <w:sz w:val="16"/>
        <w:szCs w:val="16"/>
        <w:lang w:val="en-GB"/>
      </w:rPr>
      <w:t xml:space="preserve"> +387 </w:t>
    </w:r>
    <w:r w:rsidR="00AF4199" w:rsidRPr="00AF4199">
      <w:rPr>
        <w:rFonts w:asciiTheme="majorHAnsi" w:hAnsiTheme="majorHAnsi" w:cs="Calibri"/>
        <w:sz w:val="16"/>
        <w:szCs w:val="16"/>
        <w:lang w:val="en-GB"/>
      </w:rPr>
      <w:t>(0)</w:t>
    </w:r>
    <w:r w:rsidR="00025A6C" w:rsidRPr="00AF4199">
      <w:rPr>
        <w:rFonts w:asciiTheme="majorHAnsi" w:hAnsiTheme="majorHAnsi" w:cs="Calibri"/>
        <w:sz w:val="16"/>
        <w:szCs w:val="16"/>
        <w:lang w:val="en-GB"/>
      </w:rPr>
      <w:t>33 275</w:t>
    </w:r>
    <w:r w:rsidR="00AF4199" w:rsidRPr="00AF4199">
      <w:rPr>
        <w:rFonts w:asciiTheme="majorHAnsi" w:hAnsiTheme="majorHAnsi" w:cs="Calibri"/>
        <w:sz w:val="16"/>
        <w:szCs w:val="16"/>
        <w:lang w:val="en-GB"/>
      </w:rPr>
      <w:t>-</w:t>
    </w:r>
    <w:r w:rsidR="00025A6C" w:rsidRPr="00AF4199">
      <w:rPr>
        <w:rFonts w:asciiTheme="majorHAnsi" w:hAnsiTheme="majorHAnsi" w:cs="Calibri"/>
        <w:sz w:val="16"/>
        <w:szCs w:val="16"/>
        <w:lang w:val="en-GB"/>
      </w:rPr>
      <w:t>571</w:t>
    </w:r>
    <w:r w:rsidRPr="00AF4199">
      <w:rPr>
        <w:rFonts w:asciiTheme="majorHAnsi" w:hAnsiTheme="majorHAnsi" w:cs="Calibri"/>
        <w:sz w:val="16"/>
        <w:szCs w:val="16"/>
        <w:lang w:val="en-GB"/>
      </w:rPr>
      <w:t>, 275</w:t>
    </w:r>
    <w:r w:rsidR="00AF4199" w:rsidRPr="00AF4199">
      <w:rPr>
        <w:rFonts w:asciiTheme="majorHAnsi" w:hAnsiTheme="majorHAnsi" w:cs="Calibri"/>
        <w:sz w:val="16"/>
        <w:szCs w:val="16"/>
        <w:lang w:val="en-GB"/>
      </w:rPr>
      <w:t>-</w:t>
    </w:r>
    <w:r w:rsidR="007A5E12" w:rsidRPr="00AF4199">
      <w:rPr>
        <w:rFonts w:asciiTheme="majorHAnsi" w:hAnsiTheme="majorHAnsi" w:cs="Calibri"/>
        <w:sz w:val="16"/>
        <w:szCs w:val="16"/>
        <w:lang w:val="en-GB"/>
      </w:rPr>
      <w:t>2</w:t>
    </w:r>
    <w:r w:rsidRPr="00AF4199">
      <w:rPr>
        <w:rFonts w:asciiTheme="majorHAnsi" w:hAnsiTheme="majorHAnsi" w:cs="Calibri"/>
        <w:sz w:val="16"/>
        <w:szCs w:val="16"/>
        <w:lang w:val="en-GB"/>
      </w:rPr>
      <w:t>64</w:t>
    </w:r>
    <w:r w:rsidR="00AF4199" w:rsidRPr="00AF4199">
      <w:rPr>
        <w:rFonts w:asciiTheme="majorHAnsi" w:hAnsiTheme="majorHAnsi" w:cs="Calibri"/>
        <w:sz w:val="16"/>
        <w:szCs w:val="16"/>
        <w:lang w:val="en-GB"/>
      </w:rPr>
      <w:t xml:space="preserve">   </w:t>
    </w:r>
    <w:r w:rsidR="00025A6C" w:rsidRPr="00AF4199">
      <w:rPr>
        <w:rFonts w:asciiTheme="majorHAnsi" w:hAnsiTheme="majorHAnsi" w:cs="Calibri"/>
        <w:b/>
        <w:color w:val="CC9700"/>
        <w:sz w:val="16"/>
        <w:szCs w:val="16"/>
        <w:lang w:val="en-GB"/>
      </w:rPr>
      <w:t xml:space="preserve">Web: </w:t>
    </w:r>
    <w:hyperlink r:id="rId1" w:history="1">
      <w:r w:rsidR="00025A6C" w:rsidRPr="00AF4199">
        <w:rPr>
          <w:rStyle w:val="Hyperlink"/>
          <w:rFonts w:asciiTheme="majorHAnsi" w:hAnsiTheme="majorHAnsi" w:cs="Calibri"/>
          <w:color w:val="auto"/>
          <w:sz w:val="16"/>
          <w:szCs w:val="16"/>
          <w:u w:val="none"/>
          <w:lang w:val="en-GB"/>
        </w:rPr>
        <w:t>www.sarajevobusinessforum.com</w:t>
      </w:r>
    </w:hyperlink>
    <w:r w:rsidR="00AF4199" w:rsidRPr="00AF4199">
      <w:rPr>
        <w:rStyle w:val="Hyperlink"/>
        <w:rFonts w:asciiTheme="majorHAnsi" w:hAnsiTheme="majorHAnsi" w:cs="Calibri"/>
        <w:color w:val="auto"/>
        <w:sz w:val="16"/>
        <w:szCs w:val="16"/>
        <w:u w:val="none"/>
        <w:lang w:val="en-GB"/>
      </w:rPr>
      <w:t xml:space="preserve">   </w:t>
    </w:r>
    <w:r w:rsidR="00025A6C" w:rsidRPr="00AF4199">
      <w:rPr>
        <w:rFonts w:asciiTheme="majorHAnsi" w:hAnsiTheme="majorHAnsi" w:cs="Calibri"/>
        <w:b/>
        <w:color w:val="CC9700"/>
        <w:sz w:val="16"/>
        <w:szCs w:val="16"/>
        <w:lang w:val="en-GB"/>
      </w:rPr>
      <w:t>E</w:t>
    </w:r>
    <w:r w:rsidR="00601BFB" w:rsidRPr="00AF4199">
      <w:rPr>
        <w:rFonts w:asciiTheme="majorHAnsi" w:hAnsiTheme="majorHAnsi" w:cs="Calibri"/>
        <w:b/>
        <w:color w:val="CC9700"/>
        <w:sz w:val="16"/>
        <w:szCs w:val="16"/>
        <w:lang w:val="en-GB"/>
      </w:rPr>
      <w:t>-</w:t>
    </w:r>
    <w:r w:rsidR="00025A6C" w:rsidRPr="00AF4199">
      <w:rPr>
        <w:rFonts w:asciiTheme="majorHAnsi" w:hAnsiTheme="majorHAnsi" w:cs="Calibri"/>
        <w:b/>
        <w:color w:val="CC9700"/>
        <w:sz w:val="16"/>
        <w:szCs w:val="16"/>
        <w:lang w:val="en-GB"/>
      </w:rPr>
      <w:t>mail</w:t>
    </w:r>
    <w:r w:rsidR="00025A6C" w:rsidRPr="00AF4199">
      <w:rPr>
        <w:rFonts w:asciiTheme="majorHAnsi" w:hAnsiTheme="majorHAnsi" w:cs="Calibri"/>
        <w:color w:val="CC9700"/>
        <w:sz w:val="16"/>
        <w:szCs w:val="16"/>
        <w:lang w:val="en-GB"/>
      </w:rPr>
      <w:t>:</w:t>
    </w:r>
    <w:r w:rsidR="00025A6C" w:rsidRPr="00AF4199">
      <w:rPr>
        <w:rFonts w:asciiTheme="majorHAnsi" w:hAnsiTheme="majorHAnsi" w:cs="Calibri"/>
        <w:color w:val="4F82BE"/>
        <w:sz w:val="16"/>
        <w:szCs w:val="16"/>
        <w:lang w:val="en-GB"/>
      </w:rPr>
      <w:t xml:space="preserve"> </w:t>
    </w:r>
    <w:hyperlink r:id="rId2" w:history="1">
      <w:r w:rsidR="00025A6C" w:rsidRPr="00AF4199">
        <w:rPr>
          <w:rStyle w:val="Hyperlink"/>
          <w:rFonts w:asciiTheme="majorHAnsi" w:hAnsiTheme="majorHAnsi" w:cs="Calibri"/>
          <w:color w:val="auto"/>
          <w:sz w:val="16"/>
          <w:szCs w:val="16"/>
          <w:u w:val="none"/>
          <w:lang w:val="en-GB"/>
        </w:rPr>
        <w:t>projekti@sarajevobusinessforum.com</w:t>
      </w:r>
    </w:hyperlink>
    <w:r w:rsidR="00025A6C" w:rsidRPr="00AF4199">
      <w:rPr>
        <w:rFonts w:asciiTheme="majorHAnsi" w:hAnsiTheme="majorHAnsi" w:cs="Calibri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A604" w14:textId="77777777" w:rsidR="00210FE4" w:rsidRDefault="00210FE4" w:rsidP="001A1289">
      <w:pPr>
        <w:spacing w:after="0" w:line="240" w:lineRule="auto"/>
      </w:pPr>
      <w:r>
        <w:separator/>
      </w:r>
    </w:p>
  </w:footnote>
  <w:footnote w:type="continuationSeparator" w:id="0">
    <w:p w14:paraId="0235F0F3" w14:textId="77777777" w:rsidR="00210FE4" w:rsidRDefault="00210FE4" w:rsidP="001A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20AB" w14:textId="7EBC082F" w:rsidR="0011198B" w:rsidRPr="00DE1B25" w:rsidRDefault="008A32CD" w:rsidP="00DE1B25">
    <w:pPr>
      <w:pStyle w:val="Header"/>
      <w:pBdr>
        <w:bottom w:val="thickThinSmallGap" w:sz="24" w:space="1" w:color="622423" w:themeColor="accent2" w:themeShade="7F"/>
      </w:pBdr>
      <w:jc w:val="center"/>
      <w:rPr>
        <w:rFonts w:ascii="Cambria" w:eastAsiaTheme="majorEastAsia" w:hAnsi="Cambria" w:cstheme="majorBidi"/>
        <w:b/>
        <w:sz w:val="24"/>
        <w:szCs w:val="24"/>
      </w:rPr>
    </w:pPr>
    <w:r w:rsidRPr="00DE1B25">
      <w:rPr>
        <w:rFonts w:ascii="Cambria" w:eastAsiaTheme="majorEastAsia" w:hAnsi="Cambria" w:cstheme="majorBidi"/>
        <w:b/>
        <w:sz w:val="24"/>
        <w:szCs w:val="24"/>
      </w:rPr>
      <w:t>SBF INVESTMENT PROJECT PROFILE</w:t>
    </w:r>
  </w:p>
  <w:p w14:paraId="5F590F52" w14:textId="77777777" w:rsidR="001A1289" w:rsidRPr="00DE1B25" w:rsidRDefault="001A1289" w:rsidP="00DE1B25">
    <w:pPr>
      <w:pStyle w:val="Header"/>
      <w:jc w:val="center"/>
      <w:rPr>
        <w:rFonts w:ascii="Cambria" w:hAnsi="Cambr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savePreviewPicture/>
  <w:hdrShapeDefaults>
    <o:shapedefaults v:ext="edit" spidmax="2050">
      <o:colormru v:ext="edit" colors="#cc9700,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EF"/>
    <w:rsid w:val="00025A6C"/>
    <w:rsid w:val="000A657F"/>
    <w:rsid w:val="0011198B"/>
    <w:rsid w:val="00137478"/>
    <w:rsid w:val="001A1289"/>
    <w:rsid w:val="001F2034"/>
    <w:rsid w:val="00210FE4"/>
    <w:rsid w:val="002579C2"/>
    <w:rsid w:val="002B5D53"/>
    <w:rsid w:val="00305DC8"/>
    <w:rsid w:val="00336A5E"/>
    <w:rsid w:val="00376C7F"/>
    <w:rsid w:val="003C0925"/>
    <w:rsid w:val="00461A72"/>
    <w:rsid w:val="004835DF"/>
    <w:rsid w:val="004A2E4C"/>
    <w:rsid w:val="0052464C"/>
    <w:rsid w:val="005B393A"/>
    <w:rsid w:val="005C59F2"/>
    <w:rsid w:val="00601BFB"/>
    <w:rsid w:val="00684C12"/>
    <w:rsid w:val="006A3DD9"/>
    <w:rsid w:val="006F7F8C"/>
    <w:rsid w:val="007A5E12"/>
    <w:rsid w:val="008A32CD"/>
    <w:rsid w:val="00AA65EF"/>
    <w:rsid w:val="00AC66E2"/>
    <w:rsid w:val="00AE3D05"/>
    <w:rsid w:val="00AF4199"/>
    <w:rsid w:val="00C2693C"/>
    <w:rsid w:val="00C416A4"/>
    <w:rsid w:val="00D34683"/>
    <w:rsid w:val="00DE1B25"/>
    <w:rsid w:val="00DF5F02"/>
    <w:rsid w:val="00E4717E"/>
    <w:rsid w:val="00E53962"/>
    <w:rsid w:val="00EE12F5"/>
    <w:rsid w:val="00F00DD9"/>
    <w:rsid w:val="00F7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9700,#002060"/>
    </o:shapedefaults>
    <o:shapelayout v:ext="edit">
      <o:idmap v:ext="edit" data="2"/>
    </o:shapelayout>
  </w:shapeDefaults>
  <w:decimalSymbol w:val=","/>
  <w:listSeparator w:val=";"/>
  <w14:docId w14:val="4880A35A"/>
  <w15:docId w15:val="{634E28C8-0794-42D2-89D5-6516A8CB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C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5EF"/>
    <w:rPr>
      <w:color w:val="0000FF"/>
      <w:u w:val="single"/>
    </w:rPr>
  </w:style>
  <w:style w:type="table" w:styleId="TableGrid">
    <w:name w:val="Table Grid"/>
    <w:basedOn w:val="TableNormal"/>
    <w:uiPriority w:val="59"/>
    <w:rsid w:val="001A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2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8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A12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89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89"/>
    <w:rPr>
      <w:rFonts w:ascii="Tahoma" w:hAnsi="Tahoma" w:cs="Tahoma"/>
      <w:sz w:val="16"/>
      <w:szCs w:val="16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C2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kti@sarajevobusinessforum.com" TargetMode="External"/><Relationship Id="rId1" Type="http://schemas.openxmlformats.org/officeDocument/2006/relationships/hyperlink" Target="http://www.sarajevobusinessfor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 Business Forum</vt:lpstr>
    </vt:vector>
  </TitlesOfParts>
  <Manager>projekti@sarajevobusinessforum.com</Manager>
  <Company>Bosna Bank International d.d. Sarajevo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 Business Forum</dc:title>
  <dc:subject>SBF INVESTMENT PROJECT PROFILE</dc:subject>
  <dc:creator>Dino Selimović</dc:creator>
  <cp:lastModifiedBy>Dino Selimović</cp:lastModifiedBy>
  <cp:revision>6</cp:revision>
  <cp:lastPrinted>2019-01-30T17:27:00Z</cp:lastPrinted>
  <dcterms:created xsi:type="dcterms:W3CDTF">2022-03-21T08:08:00Z</dcterms:created>
  <dcterms:modified xsi:type="dcterms:W3CDTF">2022-03-21T08:40:00Z</dcterms:modified>
</cp:coreProperties>
</file>